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6DFAE" w14:textId="77777777" w:rsidR="008D7509" w:rsidRP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D7509">
        <w:rPr>
          <w:rStyle w:val="normaltextrun"/>
          <w:rFonts w:ascii="Calibri" w:hAnsi="Calibri" w:cs="Calibri"/>
          <w:b/>
          <w:bCs/>
          <w:sz w:val="32"/>
          <w:szCs w:val="32"/>
        </w:rPr>
        <w:t>Solskyddsinformation</w:t>
      </w:r>
      <w:r w:rsidRPr="008D7509">
        <w:rPr>
          <w:rStyle w:val="eop"/>
          <w:rFonts w:ascii="Calibri" w:hAnsi="Calibri" w:cs="Calibri"/>
          <w:sz w:val="32"/>
          <w:szCs w:val="32"/>
        </w:rPr>
        <w:t> </w:t>
      </w:r>
    </w:p>
    <w:p w14:paraId="5C1FEE7A" w14:textId="77777777" w:rsidR="008D7509" w:rsidRDefault="008D7509" w:rsidP="008D7509">
      <w:pPr>
        <w:pStyle w:val="paragraph"/>
        <w:spacing w:before="0" w:beforeAutospacing="0" w:after="0" w:afterAutospacing="0"/>
        <w:ind w:firstLine="25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0C971C" w14:textId="77777777" w:rsid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Solens UVB-strålar tränger endast igenom de övre hudlagren. UVA-strålarna tränger ner till de djupare lagren i huden och gör pigmentet i huden mörkare. Solbränna förorsakas i första hand av UVB-strålning, men delvis också av en överdos av solens UVA-strålar. Solbränna är en försvarsmekanism som syftar till att förhindra solens skadliga UV-strålning att nå ner till hudens djupare lager. UV-strålning förorsakar vävnadsskador i huden och ökar risken för hudcancer.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Både att huden bränns i solen, speciellt i barndomen, och den totala UV-dosen genom livet ökar hudcancerrisken.</w:t>
      </w:r>
      <w:r>
        <w:rPr>
          <w:rStyle w:val="normaltextrun"/>
          <w:rFonts w:ascii="Calibri" w:hAnsi="Calibri" w:cs="Calibri"/>
          <w:sz w:val="22"/>
          <w:szCs w:val="22"/>
        </w:rPr>
        <w:t xml:space="preserve"> Solen har också en föråldrande inverkan på huden.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0DF061" w14:textId="77777777" w:rsid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Det är därför viktigt att skydda sig mot UV-strålning när UV-indexet är tre eller högre. UV-indexet hittas bl. a. på Meteorologiska Institutets internetsidor och meddelas också i väderleksrapporten.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CB7F99" w14:textId="77777777" w:rsid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0A94002" w14:textId="0C1AF2A6" w:rsidR="008D7509" w:rsidRP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8D7509">
        <w:rPr>
          <w:rStyle w:val="normaltextrun"/>
          <w:rFonts w:ascii="Calibri" w:hAnsi="Calibri" w:cs="Calibri"/>
          <w:sz w:val="26"/>
          <w:szCs w:val="26"/>
          <w:u w:val="single"/>
        </w:rPr>
        <w:t>Olika sätt att skydda sig i solen </w:t>
      </w:r>
      <w:r w:rsidRPr="008D7509">
        <w:rPr>
          <w:rStyle w:val="eop"/>
          <w:rFonts w:ascii="Calibri" w:hAnsi="Calibri" w:cs="Calibri"/>
          <w:sz w:val="26"/>
          <w:szCs w:val="26"/>
          <w:u w:val="single"/>
        </w:rPr>
        <w:t>  </w:t>
      </w:r>
    </w:p>
    <w:p w14:paraId="18094646" w14:textId="77777777" w:rsid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Klädsel </w:t>
      </w:r>
      <w:r>
        <w:rPr>
          <w:rStyle w:val="normaltextrun"/>
          <w:rFonts w:ascii="Calibri" w:hAnsi="Calibri" w:cs="Calibri"/>
          <w:sz w:val="22"/>
          <w:szCs w:val="22"/>
        </w:rPr>
        <w:t>är det effektivaste solskyddet. En bredbrättad hatt skyddar ansikte, öron, näsa och hals.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D9B217" w14:textId="77777777" w:rsid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Det är en god idé att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ta en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siesta.</w:t>
      </w:r>
      <w:r>
        <w:rPr>
          <w:rStyle w:val="normaltextrun"/>
          <w:rFonts w:ascii="Calibri" w:hAnsi="Calibri" w:cs="Calibri"/>
          <w:sz w:val="22"/>
          <w:szCs w:val="22"/>
        </w:rPr>
        <w:t xml:space="preserve"> Av hela dygnets solmängd får man ungefär hälften kl. 11-15. Mitt på dagen lönar det sig att vistas i skuggan eller inomhus. Genom att söka sig till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skuggan</w:t>
      </w:r>
      <w:r>
        <w:rPr>
          <w:rStyle w:val="normaltextrun"/>
          <w:rFonts w:ascii="Calibri" w:hAnsi="Calibri" w:cs="Calibri"/>
          <w:sz w:val="22"/>
          <w:szCs w:val="22"/>
        </w:rPr>
        <w:t xml:space="preserve"> kan man halvera UV-dosen. På en öppen plats kan en stor mängd UV-strålning reflekteras från sand och vatten. Om man är upprätt i solen får huden bara en fjärdedel av UV-strålningen jämfört med i liggande ställning.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Solglasögon</w:t>
      </w:r>
      <w:r>
        <w:rPr>
          <w:rStyle w:val="normaltextrun"/>
          <w:rFonts w:ascii="Calibri" w:hAnsi="Calibri" w:cs="Calibri"/>
          <w:sz w:val="22"/>
          <w:szCs w:val="22"/>
        </w:rPr>
        <w:t xml:space="preserve"> skyddar ögonen och speciellt viktigt är det att skydda ögonen hos barn.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91DAD8" w14:textId="77777777" w:rsid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21ACA0B" w14:textId="00DB8BCC" w:rsidR="008D7509" w:rsidRP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8D7509">
        <w:rPr>
          <w:rStyle w:val="normaltextrun"/>
          <w:rFonts w:ascii="Calibri" w:hAnsi="Calibri" w:cs="Calibri"/>
          <w:sz w:val="26"/>
          <w:szCs w:val="26"/>
          <w:u w:val="single"/>
        </w:rPr>
        <w:t>Solskyddskrämer </w:t>
      </w:r>
      <w:r w:rsidRPr="008D7509">
        <w:rPr>
          <w:rStyle w:val="eop"/>
          <w:rFonts w:ascii="Calibri" w:hAnsi="Calibri" w:cs="Calibri"/>
          <w:sz w:val="26"/>
          <w:szCs w:val="26"/>
          <w:u w:val="single"/>
        </w:rPr>
        <w:t>  </w:t>
      </w:r>
    </w:p>
    <w:p w14:paraId="28C5C092" w14:textId="77777777" w:rsid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Solskyddskrämer är ett komplement till andra solskyddsmetoder. Krämen ska innehålla skydd mot både UVA- och UVB-strålning. Solskyddskrämer ska inte användas som solskydd i första hand eftersom de inte fullständigt blockerar UV-strålningens inverkan på huden. Solskyddsfaktorn skall vara 50. Barn bör använda solskyddskrämer ämnade för barn. Under tvååringar skall skyddas i första hand genom att helt undvika direkt solljus. Hos småbarn rekommenderas solskyddskrämer med fysikaliskt solskydd.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7959D6" w14:textId="77777777" w:rsid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B783471" w14:textId="77777777" w:rsidR="008D7509" w:rsidRP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8D7509">
        <w:rPr>
          <w:rStyle w:val="normaltextrun"/>
          <w:rFonts w:ascii="Calibri" w:hAnsi="Calibri" w:cs="Calibri"/>
          <w:sz w:val="26"/>
          <w:szCs w:val="26"/>
          <w:u w:val="single"/>
        </w:rPr>
        <w:t>Användning av solskyddskräm </w:t>
      </w:r>
      <w:r w:rsidRPr="008D7509">
        <w:rPr>
          <w:rStyle w:val="eop"/>
          <w:rFonts w:ascii="Calibri" w:hAnsi="Calibri" w:cs="Calibri"/>
          <w:sz w:val="26"/>
          <w:szCs w:val="26"/>
          <w:u w:val="single"/>
        </w:rPr>
        <w:t> </w:t>
      </w:r>
    </w:p>
    <w:p w14:paraId="3E894093" w14:textId="018EBB26" w:rsid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 xml:space="preserve">- </w:t>
      </w:r>
      <w:r>
        <w:rPr>
          <w:rStyle w:val="normaltextrun"/>
          <w:rFonts w:ascii="Calibri" w:hAnsi="Calibri" w:cs="Calibri"/>
          <w:sz w:val="22"/>
          <w:szCs w:val="22"/>
        </w:rPr>
        <w:t>köp ny solkräm till varje sommarsäsong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7F25AA" w14:textId="77777777" w:rsid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krämen stryks på ren, oparfymerad hud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D4B190" w14:textId="77777777" w:rsid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var speciellt noga med solkänsliga hudområden: an</w:t>
      </w:r>
      <w:bookmarkStart w:id="0" w:name="_GoBack"/>
      <w:bookmarkEnd w:id="0"/>
      <w:r>
        <w:rPr>
          <w:rStyle w:val="normaltextrun"/>
          <w:rFonts w:ascii="Calibri" w:hAnsi="Calibri" w:cs="Calibri"/>
          <w:sz w:val="22"/>
          <w:szCs w:val="22"/>
        </w:rPr>
        <w:t>sikte, näsa, öron, hals, axlar och bröstkorg, fötter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ACD41A" w14:textId="77777777" w:rsid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använd tillräcklig mängd solskyddskräm som stryks ut jämt på huden (ca 2 msk för vuxna och 1 msk för barn/ smörjningtillfälle)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51CDC6" w14:textId="77777777" w:rsid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applicera krämen mist 30 minuter före du går ut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500717" w14:textId="77777777" w:rsid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sätt på mera solkräm efter simning (huden torkas först med en handduk) samt tillräckligt ofta tex. med 2-3 timmars mellanrum. Använd fuktighetskräm efter solbad och också efter bastu och tvätt.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2CAEE1" w14:textId="77777777" w:rsid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33CE3F5" w14:textId="5BAE5075" w:rsidR="008D7509" w:rsidRP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8D7509">
        <w:rPr>
          <w:rStyle w:val="normaltextrun"/>
          <w:rFonts w:ascii="Calibri" w:hAnsi="Calibri" w:cs="Calibri"/>
          <w:sz w:val="26"/>
          <w:szCs w:val="26"/>
          <w:u w:val="single"/>
        </w:rPr>
        <w:t>Mediciner och solen </w:t>
      </w:r>
      <w:r w:rsidRPr="008D7509">
        <w:rPr>
          <w:rStyle w:val="eop"/>
          <w:rFonts w:ascii="Calibri" w:hAnsi="Calibri" w:cs="Calibri"/>
          <w:sz w:val="26"/>
          <w:szCs w:val="26"/>
          <w:u w:val="single"/>
        </w:rPr>
        <w:t> </w:t>
      </w:r>
      <w:r w:rsidRPr="008D7509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14:paraId="2201F291" w14:textId="77777777" w:rsid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Vissa läkemedel och naturpreparat kan göra huden känsligare så att huden bränns lättare i solen. Läs bipacksedeln.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C35FDF" w14:textId="77777777" w:rsid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41B485" w14:textId="77777777" w:rsidR="008D7509" w:rsidRDefault="008D7509" w:rsidP="008D7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C70028" w14:textId="55F7B6A6" w:rsidR="007E4313" w:rsidRPr="008D7509" w:rsidRDefault="007E4313" w:rsidP="008D7509"/>
    <w:sectPr w:rsidR="007E4313" w:rsidRPr="008D7509" w:rsidSect="000D07E4">
      <w:headerReference w:type="first" r:id="rId10"/>
      <w:footerReference w:type="first" r:id="rId11"/>
      <w:pgSz w:w="11906" w:h="16838"/>
      <w:pgMar w:top="1417" w:right="1417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5E0F8" w14:textId="77777777" w:rsidR="006331D5" w:rsidRDefault="006331D5">
      <w:r>
        <w:separator/>
      </w:r>
    </w:p>
  </w:endnote>
  <w:endnote w:type="continuationSeparator" w:id="0">
    <w:p w14:paraId="5431BDE5" w14:textId="77777777" w:rsidR="006331D5" w:rsidRDefault="0063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ITQU S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CDE8C" w14:textId="77777777" w:rsidR="00640A62" w:rsidRPr="00640A62" w:rsidRDefault="00640A62" w:rsidP="00640A62">
    <w:pPr>
      <w:pStyle w:val="Sidfot"/>
      <w:pBdr>
        <w:top w:val="single" w:sz="18" w:space="1" w:color="8EBE96"/>
      </w:pBdr>
      <w:tabs>
        <w:tab w:val="clear" w:pos="9072"/>
        <w:tab w:val="left" w:pos="1418"/>
        <w:tab w:val="left" w:pos="3119"/>
        <w:tab w:val="left" w:pos="4536"/>
        <w:tab w:val="left" w:pos="5954"/>
        <w:tab w:val="left" w:pos="8364"/>
      </w:tabs>
      <w:ind w:left="-500" w:right="-530"/>
      <w:rPr>
        <w:rFonts w:ascii="Open Sans Semibold" w:hAnsi="Open Sans Semibold" w:cs="Open Sans Semibold"/>
        <w:sz w:val="8"/>
      </w:rPr>
    </w:pPr>
  </w:p>
  <w:p w14:paraId="13A26EB7" w14:textId="77777777" w:rsidR="00640A62" w:rsidRPr="00005A76" w:rsidRDefault="00640A62" w:rsidP="00640A62">
    <w:pPr>
      <w:pStyle w:val="Sidfot"/>
      <w:pBdr>
        <w:top w:val="single" w:sz="18" w:space="1" w:color="8EBE96"/>
      </w:pBdr>
      <w:tabs>
        <w:tab w:val="clear" w:pos="9072"/>
        <w:tab w:val="left" w:pos="1418"/>
        <w:tab w:val="left" w:pos="3119"/>
        <w:tab w:val="left" w:pos="4536"/>
        <w:tab w:val="left" w:pos="5954"/>
        <w:tab w:val="left" w:pos="8364"/>
      </w:tabs>
      <w:ind w:left="-500" w:right="-530"/>
      <w:rPr>
        <w:rFonts w:ascii="Open Sans Semibold" w:hAnsi="Open Sans Semibold" w:cs="Open Sans Semibold"/>
        <w:sz w:val="16"/>
      </w:rPr>
    </w:pPr>
    <w:r w:rsidRPr="00005A76">
      <w:rPr>
        <w:rFonts w:ascii="Open Sans Semibold" w:hAnsi="Open Sans Semibold" w:cs="Open Sans Semibold"/>
        <w:sz w:val="16"/>
      </w:rPr>
      <w:t>Postadress</w:t>
    </w:r>
    <w:r w:rsidRPr="00005A76">
      <w:rPr>
        <w:rFonts w:ascii="Open Sans Semibold" w:hAnsi="Open Sans Semibold" w:cs="Open Sans Semibold"/>
        <w:sz w:val="16"/>
      </w:rPr>
      <w:tab/>
      <w:t>Besöksadress</w:t>
    </w:r>
    <w:r w:rsidRPr="00005A76">
      <w:rPr>
        <w:rFonts w:ascii="Open Sans Semibold" w:hAnsi="Open Sans Semibold" w:cs="Open Sans Semibold"/>
        <w:sz w:val="16"/>
      </w:rPr>
      <w:tab/>
      <w:t>Telefon</w:t>
    </w:r>
    <w:r w:rsidRPr="00005A76">
      <w:rPr>
        <w:rFonts w:ascii="Open Sans Semibold" w:hAnsi="Open Sans Semibold" w:cs="Open Sans Semibold"/>
        <w:sz w:val="16"/>
      </w:rPr>
      <w:tab/>
      <w:t>Telefax</w:t>
    </w:r>
    <w:r w:rsidRPr="00005A76">
      <w:rPr>
        <w:rFonts w:ascii="Open Sans Semibold" w:hAnsi="Open Sans Semibold" w:cs="Open Sans Semibold"/>
        <w:sz w:val="16"/>
      </w:rPr>
      <w:tab/>
      <w:t>E-post</w:t>
    </w:r>
    <w:r w:rsidRPr="00005A76">
      <w:rPr>
        <w:rFonts w:ascii="Open Sans Semibold" w:hAnsi="Open Sans Semibold" w:cs="Open Sans Semibold"/>
        <w:sz w:val="16"/>
      </w:rPr>
      <w:tab/>
      <w:t>Webb</w:t>
    </w:r>
    <w:r w:rsidRPr="00005A76">
      <w:rPr>
        <w:rFonts w:ascii="Open Sans Semibold" w:hAnsi="Open Sans Semibold" w:cs="Open Sans Semibold"/>
        <w:sz w:val="16"/>
      </w:rPr>
      <w:tab/>
    </w:r>
  </w:p>
  <w:p w14:paraId="597E0B64" w14:textId="77777777" w:rsidR="00640A62" w:rsidRPr="00005A76" w:rsidRDefault="00640A62" w:rsidP="00640A62">
    <w:pPr>
      <w:pStyle w:val="Sidfot"/>
      <w:tabs>
        <w:tab w:val="clear" w:pos="9072"/>
        <w:tab w:val="left" w:pos="1418"/>
        <w:tab w:val="left" w:pos="3119"/>
        <w:tab w:val="left" w:pos="4536"/>
        <w:tab w:val="left" w:pos="5954"/>
        <w:tab w:val="left" w:pos="8364"/>
      </w:tabs>
      <w:ind w:left="-500" w:right="-530"/>
      <w:rPr>
        <w:rFonts w:ascii="Open Sans" w:hAnsi="Open Sans" w:cs="Open Sans"/>
        <w:sz w:val="16"/>
        <w:szCs w:val="16"/>
      </w:rPr>
    </w:pPr>
    <w:r w:rsidRPr="00005A76">
      <w:rPr>
        <w:rFonts w:ascii="Open Sans" w:hAnsi="Open Sans" w:cs="Open Sans"/>
        <w:sz w:val="16"/>
        <w:szCs w:val="16"/>
      </w:rPr>
      <w:t>Centralförvaltning</w:t>
    </w:r>
    <w:r w:rsidRPr="00005A76">
      <w:rPr>
        <w:rFonts w:ascii="Open Sans" w:hAnsi="Open Sans" w:cs="Open Sans"/>
        <w:sz w:val="16"/>
        <w:szCs w:val="16"/>
      </w:rPr>
      <w:tab/>
      <w:t>Doktorsvägen</w:t>
    </w:r>
    <w:r w:rsidRPr="00005A76">
      <w:rPr>
        <w:rFonts w:ascii="Open Sans" w:hAnsi="Open Sans" w:cs="Open Sans"/>
        <w:sz w:val="16"/>
        <w:szCs w:val="16"/>
      </w:rPr>
      <w:tab/>
      <w:t>vxl (018) 5355</w:t>
    </w:r>
    <w:r w:rsidRPr="00005A76">
      <w:rPr>
        <w:rFonts w:ascii="Open Sans" w:hAnsi="Open Sans" w:cs="Open Sans"/>
        <w:sz w:val="16"/>
        <w:szCs w:val="16"/>
      </w:rPr>
      <w:tab/>
      <w:t>(018) 538 533</w:t>
    </w:r>
    <w:r w:rsidRPr="00005A76">
      <w:rPr>
        <w:rFonts w:ascii="Open Sans" w:hAnsi="Open Sans" w:cs="Open Sans"/>
        <w:sz w:val="16"/>
        <w:szCs w:val="16"/>
      </w:rPr>
      <w:tab/>
      <w:t>förnamn.efternamn@ahs.ax</w:t>
    </w:r>
    <w:r w:rsidRPr="00005A76">
      <w:rPr>
        <w:rFonts w:ascii="Open Sans" w:hAnsi="Open Sans" w:cs="Open Sans"/>
        <w:sz w:val="16"/>
        <w:szCs w:val="16"/>
      </w:rPr>
      <w:tab/>
    </w:r>
    <w:hyperlink r:id="rId1" w:history="1">
      <w:r w:rsidR="003E55B2" w:rsidRPr="003E55B2">
        <w:rPr>
          <w:rStyle w:val="Hyperlnk"/>
          <w:rFonts w:ascii="Open Sans" w:hAnsi="Open Sans" w:cs="Open Sans"/>
          <w:color w:val="auto"/>
          <w:sz w:val="16"/>
          <w:szCs w:val="16"/>
          <w:u w:val="none"/>
        </w:rPr>
        <w:t>www.ahs.ax</w:t>
      </w:r>
    </w:hyperlink>
  </w:p>
  <w:p w14:paraId="5387DBE9" w14:textId="77777777" w:rsidR="00640A62" w:rsidRPr="00005A76" w:rsidRDefault="003E55B2" w:rsidP="003E55B2">
    <w:pPr>
      <w:pStyle w:val="Sidfot"/>
      <w:tabs>
        <w:tab w:val="clear" w:pos="4536"/>
        <w:tab w:val="clear" w:pos="9072"/>
        <w:tab w:val="left" w:pos="5954"/>
        <w:tab w:val="left" w:pos="8364"/>
      </w:tabs>
      <w:ind w:left="-500" w:right="-530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PB 1091</w:t>
    </w:r>
    <w:r>
      <w:rPr>
        <w:rFonts w:ascii="Open Sans" w:hAnsi="Open Sans" w:cs="Open Sans"/>
        <w:sz w:val="16"/>
        <w:szCs w:val="16"/>
      </w:rPr>
      <w:tab/>
    </w:r>
    <w:hyperlink r:id="rId2" w:history="1">
      <w:r w:rsidR="00640A62" w:rsidRPr="00005A76">
        <w:rPr>
          <w:rStyle w:val="Hyperlnk"/>
          <w:rFonts w:ascii="Open Sans" w:hAnsi="Open Sans" w:cs="Open Sans"/>
          <w:color w:val="auto"/>
          <w:sz w:val="16"/>
          <w:szCs w:val="16"/>
          <w:u w:val="none"/>
        </w:rPr>
        <w:t>info@ahs.ax</w:t>
      </w:r>
    </w:hyperlink>
  </w:p>
  <w:p w14:paraId="1E0C58A8" w14:textId="77777777" w:rsidR="00640A62" w:rsidRPr="00640A62" w:rsidRDefault="00640A62" w:rsidP="00640A62">
    <w:pPr>
      <w:pStyle w:val="Sidfot"/>
      <w:tabs>
        <w:tab w:val="clear" w:pos="9072"/>
        <w:tab w:val="left" w:pos="1418"/>
        <w:tab w:val="left" w:pos="3119"/>
        <w:tab w:val="left" w:pos="4536"/>
        <w:tab w:val="left" w:pos="5954"/>
        <w:tab w:val="left" w:pos="8364"/>
      </w:tabs>
      <w:ind w:left="-500" w:right="-530"/>
      <w:rPr>
        <w:rFonts w:ascii="Open Sans" w:hAnsi="Open Sans" w:cs="Open Sans"/>
        <w:sz w:val="16"/>
        <w:szCs w:val="16"/>
      </w:rPr>
    </w:pPr>
    <w:r w:rsidRPr="00005A76">
      <w:rPr>
        <w:rFonts w:ascii="Open Sans" w:hAnsi="Open Sans" w:cs="Open Sans"/>
        <w:sz w:val="16"/>
        <w:szCs w:val="16"/>
      </w:rPr>
      <w:t>AX-22111 MARIEHAMN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DE9FB" w14:textId="77777777" w:rsidR="006331D5" w:rsidRDefault="006331D5">
      <w:r>
        <w:separator/>
      </w:r>
    </w:p>
  </w:footnote>
  <w:footnote w:type="continuationSeparator" w:id="0">
    <w:p w14:paraId="52C5C6C5" w14:textId="77777777" w:rsidR="006331D5" w:rsidRDefault="00633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45C8D" w14:textId="3E577B32" w:rsidR="00640A62" w:rsidRPr="009E0229" w:rsidRDefault="00640A62" w:rsidP="00640A62">
    <w:pPr>
      <w:pStyle w:val="Sidhuvud"/>
      <w:tabs>
        <w:tab w:val="clear" w:pos="9072"/>
      </w:tabs>
      <w:ind w:left="-500" w:right="-230"/>
      <w:rPr>
        <w:sz w:val="22"/>
        <w:szCs w:val="22"/>
      </w:rPr>
    </w:pPr>
    <w:r>
      <w:rPr>
        <w:noProof/>
        <w:lang w:val="sv-FI" w:eastAsia="sv-FI"/>
      </w:rPr>
      <w:drawing>
        <wp:inline distT="0" distB="0" distL="0" distR="0" wp14:anchorId="10695B04" wp14:editId="18FC6849">
          <wp:extent cx="2715768" cy="752856"/>
          <wp:effectExtent l="0" t="0" r="0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768" cy="752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0229">
      <w:rPr>
        <w:sz w:val="8"/>
        <w:szCs w:val="8"/>
      </w:rPr>
      <w:tab/>
    </w:r>
    <w:r w:rsidR="009E0229">
      <w:rPr>
        <w:sz w:val="8"/>
        <w:szCs w:val="8"/>
      </w:rPr>
      <w:tab/>
    </w:r>
    <w:r w:rsidR="009E0229">
      <w:rPr>
        <w:sz w:val="8"/>
        <w:szCs w:val="8"/>
      </w:rPr>
      <w:tab/>
    </w:r>
    <w:r w:rsidR="009E0229">
      <w:rPr>
        <w:sz w:val="8"/>
        <w:szCs w:val="8"/>
      </w:rPr>
      <w:tab/>
    </w:r>
    <w:r w:rsidR="008D7509">
      <w:rPr>
        <w:sz w:val="22"/>
        <w:szCs w:val="22"/>
      </w:rPr>
      <w:t>12</w:t>
    </w:r>
    <w:r w:rsidR="009E0229">
      <w:rPr>
        <w:sz w:val="22"/>
        <w:szCs w:val="22"/>
      </w:rPr>
      <w:t>/20</w:t>
    </w:r>
    <w:r w:rsidR="008D7509">
      <w:rPr>
        <w:sz w:val="22"/>
        <w:szCs w:val="22"/>
      </w:rPr>
      <w:t>20</w:t>
    </w:r>
  </w:p>
  <w:p w14:paraId="1ACF66FD" w14:textId="77777777" w:rsidR="00640A62" w:rsidRPr="008A6407" w:rsidRDefault="008D7509" w:rsidP="00640A62">
    <w:pPr>
      <w:pStyle w:val="Sidhuvud"/>
    </w:pPr>
    <w:r>
      <w:rPr>
        <w:rFonts w:ascii="Open Sans" w:hAnsi="Open Sans" w:cs="Open Sans"/>
        <w:sz w:val="20"/>
      </w:rPr>
      <w:pict w14:anchorId="79EF3737">
        <v:rect id="_x0000_i1025" style="width:453.6pt;height:1pt" o:hralign="center" o:hrstd="t" o:hrnoshade="t" o:hr="t" fillcolor="#5a5a5a [2109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2082B"/>
    <w:multiLevelType w:val="hybridMultilevel"/>
    <w:tmpl w:val="2BD620DE"/>
    <w:lvl w:ilvl="0" w:tplc="08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0EF14D5"/>
    <w:multiLevelType w:val="hybridMultilevel"/>
    <w:tmpl w:val="E190F124"/>
    <w:lvl w:ilvl="0" w:tplc="08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2907EB2"/>
    <w:multiLevelType w:val="hybridMultilevel"/>
    <w:tmpl w:val="A43629F4"/>
    <w:lvl w:ilvl="0" w:tplc="08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D5"/>
    <w:rsid w:val="00027755"/>
    <w:rsid w:val="000D07E4"/>
    <w:rsid w:val="001436AF"/>
    <w:rsid w:val="001E58B0"/>
    <w:rsid w:val="001F4C88"/>
    <w:rsid w:val="002C7AE0"/>
    <w:rsid w:val="003E55B2"/>
    <w:rsid w:val="003F6CD0"/>
    <w:rsid w:val="004916D7"/>
    <w:rsid w:val="004D5524"/>
    <w:rsid w:val="006331D5"/>
    <w:rsid w:val="00640A62"/>
    <w:rsid w:val="006C0EC3"/>
    <w:rsid w:val="007E4313"/>
    <w:rsid w:val="008252ED"/>
    <w:rsid w:val="008A6407"/>
    <w:rsid w:val="008D657A"/>
    <w:rsid w:val="008D7509"/>
    <w:rsid w:val="008F5F8E"/>
    <w:rsid w:val="00936A32"/>
    <w:rsid w:val="009E0229"/>
    <w:rsid w:val="00A402EE"/>
    <w:rsid w:val="00A44853"/>
    <w:rsid w:val="00B23198"/>
    <w:rsid w:val="00B407C8"/>
    <w:rsid w:val="00B531F9"/>
    <w:rsid w:val="00C84253"/>
    <w:rsid w:val="00C9001B"/>
    <w:rsid w:val="00CA5F06"/>
    <w:rsid w:val="00D35EE8"/>
    <w:rsid w:val="00F93D89"/>
    <w:rsid w:val="00FB7D87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4:docId w14:val="773C368C"/>
  <w15:docId w15:val="{7BD656DB-354E-4EDA-9A66-9AB75048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aliases w:val="Underrubrik brev"/>
    <w:basedOn w:val="Normal"/>
    <w:next w:val="Normal"/>
    <w:link w:val="Rubrik1Char"/>
    <w:qFormat/>
    <w:rsid w:val="004D5524"/>
    <w:pPr>
      <w:suppressAutoHyphens/>
      <w:spacing w:before="360" w:after="120"/>
      <w:ind w:left="567" w:right="850"/>
      <w:outlineLvl w:val="0"/>
    </w:pPr>
    <w:rPr>
      <w:rFonts w:ascii="Open Sans Semibold" w:hAnsi="Open Sans Semibold" w:cs="Open Sans Semibold"/>
      <w:bCs/>
      <w:color w:val="262626" w:themeColor="text1" w:themeTint="D9"/>
      <w:sz w:val="28"/>
      <w:szCs w:val="28"/>
      <w:lang w:val="sv-FI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A640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8A6407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uiPriority w:val="99"/>
    <w:rsid w:val="008A6407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D35EE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35EE8"/>
    <w:rPr>
      <w:rFonts w:ascii="Tahoma" w:hAnsi="Tahoma" w:cs="Tahoma"/>
      <w:sz w:val="16"/>
      <w:szCs w:val="16"/>
      <w:lang w:val="sv-SE" w:eastAsia="sv-SE"/>
    </w:rPr>
  </w:style>
  <w:style w:type="character" w:customStyle="1" w:styleId="SidfotChar">
    <w:name w:val="Sidfot Char"/>
    <w:basedOn w:val="Standardstycketeckensnitt"/>
    <w:link w:val="Sidfot"/>
    <w:rsid w:val="00B23198"/>
    <w:rPr>
      <w:sz w:val="24"/>
      <w:szCs w:val="24"/>
      <w:lang w:val="sv-SE" w:eastAsia="sv-SE"/>
    </w:rPr>
  </w:style>
  <w:style w:type="paragraph" w:styleId="Rubrik">
    <w:name w:val="Title"/>
    <w:basedOn w:val="Normal"/>
    <w:next w:val="Normal"/>
    <w:link w:val="RubrikChar"/>
    <w:qFormat/>
    <w:rsid w:val="004D5524"/>
    <w:pPr>
      <w:suppressAutoHyphens/>
      <w:spacing w:before="480" w:after="120"/>
      <w:ind w:left="567" w:right="850"/>
      <w:outlineLvl w:val="0"/>
    </w:pPr>
    <w:rPr>
      <w:rFonts w:ascii="Open Sans Semibold" w:hAnsi="Open Sans Semibold" w:cs="Open Sans Semibold"/>
      <w:bCs/>
      <w:color w:val="262626" w:themeColor="text1" w:themeTint="D9"/>
      <w:sz w:val="40"/>
      <w:szCs w:val="40"/>
      <w:lang w:val="sv-FI" w:eastAsia="ar-SA"/>
    </w:rPr>
  </w:style>
  <w:style w:type="character" w:customStyle="1" w:styleId="RubrikChar">
    <w:name w:val="Rubrik Char"/>
    <w:basedOn w:val="Standardstycketeckensnitt"/>
    <w:link w:val="Rubrik"/>
    <w:rsid w:val="004D5524"/>
    <w:rPr>
      <w:rFonts w:ascii="Open Sans Semibold" w:hAnsi="Open Sans Semibold" w:cs="Open Sans Semibold"/>
      <w:bCs/>
      <w:color w:val="262626" w:themeColor="text1" w:themeTint="D9"/>
      <w:sz w:val="40"/>
      <w:szCs w:val="40"/>
      <w:lang w:eastAsia="ar-SA"/>
    </w:rPr>
  </w:style>
  <w:style w:type="character" w:customStyle="1" w:styleId="Rubrik1Char">
    <w:name w:val="Rubrik 1 Char"/>
    <w:aliases w:val="Underrubrik brev Char"/>
    <w:basedOn w:val="Standardstycketeckensnitt"/>
    <w:link w:val="Rubrik1"/>
    <w:rsid w:val="004D5524"/>
    <w:rPr>
      <w:rFonts w:ascii="Open Sans Semibold" w:hAnsi="Open Sans Semibold" w:cs="Open Sans Semibold"/>
      <w:bCs/>
      <w:color w:val="262626" w:themeColor="text1" w:themeTint="D9"/>
      <w:sz w:val="28"/>
      <w:szCs w:val="28"/>
      <w:lang w:eastAsia="ar-SA"/>
    </w:rPr>
  </w:style>
  <w:style w:type="paragraph" w:styleId="Underrubrik">
    <w:name w:val="Subtitle"/>
    <w:basedOn w:val="Normal"/>
    <w:next w:val="Normal"/>
    <w:link w:val="UnderrubrikChar"/>
    <w:rsid w:val="00640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640A6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 w:eastAsia="sv-SE"/>
    </w:rPr>
  </w:style>
  <w:style w:type="paragraph" w:customStyle="1" w:styleId="Brdtextbrev">
    <w:name w:val="Brödtext brev"/>
    <w:basedOn w:val="Normal"/>
    <w:link w:val="BrdtextbrevChar"/>
    <w:qFormat/>
    <w:rsid w:val="004D5524"/>
    <w:pPr>
      <w:suppressAutoHyphens/>
      <w:spacing w:after="120"/>
      <w:ind w:left="567" w:right="850"/>
    </w:pPr>
    <w:rPr>
      <w:rFonts w:ascii="Open Sans" w:hAnsi="Open Sans" w:cs="Open Sans"/>
      <w:color w:val="000000" w:themeColor="text1"/>
      <w:sz w:val="20"/>
      <w:szCs w:val="20"/>
      <w:lang w:val="sv-FI" w:eastAsia="ar-SA"/>
    </w:rPr>
  </w:style>
  <w:style w:type="paragraph" w:customStyle="1" w:styleId="Datumbrev">
    <w:name w:val="Datum brev"/>
    <w:basedOn w:val="Brdtextbrev"/>
    <w:link w:val="DatumbrevChar"/>
    <w:qFormat/>
    <w:rsid w:val="00640A62"/>
    <w:pPr>
      <w:jc w:val="right"/>
    </w:pPr>
  </w:style>
  <w:style w:type="character" w:customStyle="1" w:styleId="BrdtextbrevChar">
    <w:name w:val="Brödtext brev Char"/>
    <w:basedOn w:val="Standardstycketeckensnitt"/>
    <w:link w:val="Brdtextbrev"/>
    <w:rsid w:val="004D5524"/>
    <w:rPr>
      <w:rFonts w:ascii="Open Sans" w:hAnsi="Open Sans" w:cs="Open Sans"/>
      <w:color w:val="000000" w:themeColor="text1"/>
      <w:lang w:eastAsia="ar-SA"/>
    </w:rPr>
  </w:style>
  <w:style w:type="character" w:customStyle="1" w:styleId="DatumbrevChar">
    <w:name w:val="Datum brev Char"/>
    <w:basedOn w:val="BrdtextbrevChar"/>
    <w:link w:val="Datumbrev"/>
    <w:rsid w:val="00640A62"/>
    <w:rPr>
      <w:rFonts w:ascii="Open Sans" w:hAnsi="Open Sans" w:cs="Open Sans"/>
      <w:color w:val="262626" w:themeColor="text1" w:themeTint="D9"/>
      <w:lang w:val="en-US" w:eastAsia="sv-SE"/>
    </w:rPr>
  </w:style>
  <w:style w:type="paragraph" w:styleId="Liststycke">
    <w:name w:val="List Paragraph"/>
    <w:basedOn w:val="Normal"/>
    <w:uiPriority w:val="34"/>
    <w:qFormat/>
    <w:rsid w:val="007E4313"/>
    <w:pPr>
      <w:ind w:left="720"/>
      <w:contextualSpacing/>
    </w:pPr>
  </w:style>
  <w:style w:type="paragraph" w:customStyle="1" w:styleId="Default">
    <w:name w:val="Default"/>
    <w:rsid w:val="00B407C8"/>
    <w:pPr>
      <w:autoSpaceDE w:val="0"/>
      <w:autoSpaceDN w:val="0"/>
      <w:adjustRightInd w:val="0"/>
    </w:pPr>
    <w:rPr>
      <w:rFonts w:ascii="CITQU S+ DIN" w:hAnsi="CITQU S+ DIN" w:cs="CITQU S+ DIN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B407C8"/>
    <w:pPr>
      <w:spacing w:line="167" w:lineRule="atLeast"/>
    </w:pPr>
    <w:rPr>
      <w:rFonts w:cs="Times New Roman"/>
      <w:color w:val="auto"/>
    </w:rPr>
  </w:style>
  <w:style w:type="paragraph" w:styleId="Normalwebb">
    <w:name w:val="Normal (Web)"/>
    <w:basedOn w:val="Normal"/>
    <w:uiPriority w:val="99"/>
    <w:semiHidden/>
    <w:unhideWhenUsed/>
    <w:rsid w:val="009E0229"/>
    <w:pPr>
      <w:spacing w:before="100" w:beforeAutospacing="1" w:after="100" w:afterAutospacing="1"/>
    </w:pPr>
    <w:rPr>
      <w:lang w:val="sv-FI" w:eastAsia="sv-FI"/>
    </w:rPr>
  </w:style>
  <w:style w:type="paragraph" w:customStyle="1" w:styleId="paragraph">
    <w:name w:val="paragraph"/>
    <w:basedOn w:val="Normal"/>
    <w:rsid w:val="008D7509"/>
    <w:pPr>
      <w:spacing w:before="100" w:beforeAutospacing="1" w:after="100" w:afterAutospacing="1"/>
    </w:pPr>
    <w:rPr>
      <w:lang w:val="sv-FI" w:eastAsia="sv-FI"/>
    </w:rPr>
  </w:style>
  <w:style w:type="character" w:customStyle="1" w:styleId="normaltextrun">
    <w:name w:val="normaltextrun"/>
    <w:basedOn w:val="Standardstycketeckensnitt"/>
    <w:rsid w:val="008D7509"/>
  </w:style>
  <w:style w:type="character" w:customStyle="1" w:styleId="eop">
    <w:name w:val="eop"/>
    <w:basedOn w:val="Standardstycketeckensnitt"/>
    <w:rsid w:val="008D7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hs.ax" TargetMode="External"/><Relationship Id="rId1" Type="http://schemas.openxmlformats.org/officeDocument/2006/relationships/hyperlink" Target="http://www.ahs.a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CE9472808C9044A7BB4A350B315D59" ma:contentTypeVersion="14" ma:contentTypeDescription="Skapa ett nytt dokument." ma:contentTypeScope="" ma:versionID="801462fc240e2f7e8f2dd265628f1ff9">
  <xsd:schema xmlns:xsd="http://www.w3.org/2001/XMLSchema" xmlns:xs="http://www.w3.org/2001/XMLSchema" xmlns:p="http://schemas.microsoft.com/office/2006/metadata/properties" xmlns:ns3="54504c7d-3e47-439a-ad39-761abb60f5e1" xmlns:ns4="6d21a222-e3e1-41a4-87f2-fba96a57e17a" targetNamespace="http://schemas.microsoft.com/office/2006/metadata/properties" ma:root="true" ma:fieldsID="10d51ff1dedff3f3ffadf66f1fdf3e5e" ns3:_="" ns4:_="">
    <xsd:import namespace="54504c7d-3e47-439a-ad39-761abb60f5e1"/>
    <xsd:import namespace="6d21a222-e3e1-41a4-87f2-fba96a57e1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c7d-3e47-439a-ad39-761abb60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1a222-e3e1-41a4-87f2-fba96a57e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504c7d-3e47-439a-ad39-761abb60f5e1" xsi:nil="true"/>
  </documentManagement>
</p:properties>
</file>

<file path=customXml/itemProps1.xml><?xml version="1.0" encoding="utf-8"?>
<ds:datastoreItem xmlns:ds="http://schemas.openxmlformats.org/officeDocument/2006/customXml" ds:itemID="{35382CEF-DF53-4344-B92C-2B2666281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c7d-3e47-439a-ad39-761abb60f5e1"/>
    <ds:schemaRef ds:uri="6d21a222-e3e1-41a4-87f2-fba96a57e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28E38-29A9-4F72-8887-A09DC42E9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585BE-1C1B-46CD-8A2C-4BB1DAE2A64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21a222-e3e1-41a4-87f2-fba96a57e17a"/>
    <ds:schemaRef ds:uri="54504c7d-3e47-439a-ad39-761abb60f5e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ÅHS</Company>
  <LinksUpToDate>false</LinksUpToDate>
  <CharactersWithSpaces>2745</CharactersWithSpaces>
  <SharedDoc>false</SharedDoc>
  <HLinks>
    <vt:vector size="12" baseType="variant"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mailto:info@ahs.ax</vt:lpwstr>
      </vt:variant>
      <vt:variant>
        <vt:lpwstr/>
      </vt:variant>
      <vt:variant>
        <vt:i4>7798894</vt:i4>
      </vt:variant>
      <vt:variant>
        <vt:i4>0</vt:i4>
      </vt:variant>
      <vt:variant>
        <vt:i4>0</vt:i4>
      </vt:variant>
      <vt:variant>
        <vt:i4>5</vt:i4>
      </vt:variant>
      <vt:variant>
        <vt:lpwstr>http://www.ahs.ax/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Riis Ann</dc:creator>
  <cp:keywords/>
  <dc:description/>
  <cp:lastModifiedBy>Sundberg Jana</cp:lastModifiedBy>
  <cp:revision>2</cp:revision>
  <cp:lastPrinted>1900-12-31T21:00:00Z</cp:lastPrinted>
  <dcterms:created xsi:type="dcterms:W3CDTF">2023-02-27T07:32:00Z</dcterms:created>
  <dcterms:modified xsi:type="dcterms:W3CDTF">2023-02-27T07:32:00Z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0x0101000ACE9472808C9044A7BB4A350B315D59</vt:lpwstr>
  </property>
</Properties>
</file>